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B" w:rsidRDefault="00E83E0B" w:rsidP="0082355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F3D77" w:rsidRDefault="00AF3D77" w:rsidP="00AF3D7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F3D77">
        <w:rPr>
          <w:rFonts w:ascii="Times New Roman" w:hAnsi="Times New Roman" w:cs="Times New Roman"/>
          <w:b/>
          <w:i/>
          <w:sz w:val="44"/>
          <w:szCs w:val="44"/>
        </w:rPr>
        <w:t>Проверочная работа по теме «Сибирь»  8 класс</w:t>
      </w:r>
    </w:p>
    <w:p w:rsidR="00973AA5" w:rsidRDefault="008F49FD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</w:t>
      </w:r>
      <w:r w:rsidR="00AF3D77" w:rsidRPr="003F4731">
        <w:rPr>
          <w:rFonts w:ascii="Times New Roman" w:hAnsi="Times New Roman" w:cs="Times New Roman"/>
          <w:b/>
          <w:sz w:val="44"/>
          <w:szCs w:val="44"/>
        </w:rPr>
        <w:t>Цели</w:t>
      </w:r>
      <w:r w:rsidR="00AF3D77">
        <w:rPr>
          <w:rFonts w:ascii="Times New Roman" w:hAnsi="Times New Roman" w:cs="Times New Roman"/>
          <w:sz w:val="44"/>
          <w:szCs w:val="44"/>
        </w:rPr>
        <w:t xml:space="preserve"> : </w:t>
      </w:r>
      <w:r w:rsidR="00AF3D77" w:rsidRPr="00973AA5">
        <w:rPr>
          <w:rFonts w:ascii="Times New Roman" w:hAnsi="Times New Roman" w:cs="Times New Roman"/>
          <w:sz w:val="36"/>
          <w:szCs w:val="36"/>
        </w:rPr>
        <w:t xml:space="preserve">1. </w:t>
      </w:r>
      <w:r w:rsidR="00973AA5" w:rsidRPr="00973AA5">
        <w:rPr>
          <w:rFonts w:ascii="Times New Roman" w:hAnsi="Times New Roman" w:cs="Times New Roman"/>
          <w:sz w:val="36"/>
          <w:szCs w:val="36"/>
        </w:rPr>
        <w:t>Обобщить материал, пройденный в процесс</w:t>
      </w:r>
      <w:r w:rsidR="00973AA5">
        <w:rPr>
          <w:rFonts w:ascii="Times New Roman" w:hAnsi="Times New Roman" w:cs="Times New Roman"/>
          <w:sz w:val="36"/>
          <w:szCs w:val="36"/>
        </w:rPr>
        <w:t>е изучения природных районов</w:t>
      </w:r>
    </w:p>
    <w:p w:rsidR="00607AD8" w:rsidRDefault="00973AA5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973AA5">
        <w:rPr>
          <w:rFonts w:ascii="Times New Roman" w:hAnsi="Times New Roman" w:cs="Times New Roman"/>
          <w:sz w:val="36"/>
          <w:szCs w:val="36"/>
        </w:rPr>
        <w:t>Сибири</w:t>
      </w:r>
      <w:r w:rsidR="00607AD8">
        <w:rPr>
          <w:rFonts w:ascii="Times New Roman" w:hAnsi="Times New Roman" w:cs="Times New Roman"/>
          <w:sz w:val="36"/>
          <w:szCs w:val="36"/>
        </w:rPr>
        <w:t xml:space="preserve"> – крупнейшей природной области Земли, занимающей значительные </w:t>
      </w:r>
    </w:p>
    <w:p w:rsidR="00AF3D77" w:rsidRDefault="00607AD8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пространства азиатской части России.</w:t>
      </w:r>
    </w:p>
    <w:p w:rsidR="00607AD8" w:rsidRDefault="008F49FD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607AD8">
        <w:rPr>
          <w:rFonts w:ascii="Times New Roman" w:hAnsi="Times New Roman" w:cs="Times New Roman"/>
          <w:sz w:val="36"/>
          <w:szCs w:val="36"/>
        </w:rPr>
        <w:t>2. Проверить и оценить знания учащихся в новой форме.</w:t>
      </w:r>
    </w:p>
    <w:p w:rsidR="003F4731" w:rsidRDefault="008F49FD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607AD8">
        <w:rPr>
          <w:rFonts w:ascii="Times New Roman" w:hAnsi="Times New Roman" w:cs="Times New Roman"/>
          <w:sz w:val="36"/>
          <w:szCs w:val="36"/>
        </w:rPr>
        <w:t xml:space="preserve">3. </w:t>
      </w:r>
      <w:r w:rsidR="003F4731">
        <w:rPr>
          <w:rFonts w:ascii="Times New Roman" w:hAnsi="Times New Roman" w:cs="Times New Roman"/>
          <w:sz w:val="36"/>
          <w:szCs w:val="36"/>
        </w:rPr>
        <w:t xml:space="preserve">Развитие умения оперировать полученными знаниями в соответствии с </w:t>
      </w:r>
    </w:p>
    <w:p w:rsidR="00607AD8" w:rsidRDefault="003F4731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поставленной задачей.</w:t>
      </w:r>
    </w:p>
    <w:p w:rsidR="003F4731" w:rsidRDefault="003F4731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F4731" w:rsidRDefault="003F4731" w:rsidP="000229B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3F4731">
        <w:rPr>
          <w:rFonts w:ascii="Times New Roman" w:hAnsi="Times New Roman" w:cs="Times New Roman"/>
          <w:b/>
          <w:i/>
          <w:sz w:val="36"/>
          <w:szCs w:val="36"/>
        </w:rPr>
        <w:t>Алгоритм проведения работы</w:t>
      </w:r>
      <w:r w:rsidRPr="003F4731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3F4731" w:rsidRDefault="0007271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="003F4731">
        <w:rPr>
          <w:rFonts w:ascii="Times New Roman" w:hAnsi="Times New Roman" w:cs="Times New Roman"/>
          <w:sz w:val="36"/>
          <w:szCs w:val="36"/>
        </w:rPr>
        <w:t xml:space="preserve">1. Учитель нацеливает учащихся с помощью этой работы проверить насколько </w:t>
      </w:r>
    </w:p>
    <w:p w:rsidR="003F4731" w:rsidRDefault="003F4731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правильно они представляют природные особенности Сибири .</w:t>
      </w:r>
    </w:p>
    <w:p w:rsidR="003F4731" w:rsidRDefault="003F4731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2E314F">
        <w:rPr>
          <w:rFonts w:ascii="Times New Roman" w:hAnsi="Times New Roman" w:cs="Times New Roman"/>
          <w:sz w:val="36"/>
          <w:szCs w:val="36"/>
        </w:rPr>
        <w:t>2. Во-первых</w:t>
      </w:r>
      <w:r w:rsidR="00072716">
        <w:rPr>
          <w:rFonts w:ascii="Times New Roman" w:hAnsi="Times New Roman" w:cs="Times New Roman"/>
          <w:sz w:val="36"/>
          <w:szCs w:val="36"/>
        </w:rPr>
        <w:t>,</w:t>
      </w:r>
      <w:r w:rsidR="002E314F">
        <w:rPr>
          <w:rFonts w:ascii="Times New Roman" w:hAnsi="Times New Roman" w:cs="Times New Roman"/>
          <w:sz w:val="36"/>
          <w:szCs w:val="36"/>
        </w:rPr>
        <w:t xml:space="preserve"> необходимо подготовить таблицу в тетради по предложенной форме,</w:t>
      </w:r>
    </w:p>
    <w:p w:rsidR="00072716" w:rsidRDefault="002E314F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которая включает природные районы Сибири и основные природные </w:t>
      </w:r>
    </w:p>
    <w:p w:rsidR="002E314F" w:rsidRDefault="0007271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2E314F">
        <w:rPr>
          <w:rFonts w:ascii="Times New Roman" w:hAnsi="Times New Roman" w:cs="Times New Roman"/>
          <w:sz w:val="36"/>
          <w:szCs w:val="36"/>
        </w:rPr>
        <w:t>характеристики территории (образец на экране).</w:t>
      </w:r>
    </w:p>
    <w:p w:rsidR="00072716" w:rsidRDefault="002E314F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3. Во-вторых, на экране выводится набор географических понятий, терминов,</w:t>
      </w:r>
      <w:r w:rsidR="0007271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229B6" w:rsidRDefault="0007271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названий </w:t>
      </w:r>
      <w:r w:rsidR="002E314F">
        <w:rPr>
          <w:rFonts w:ascii="Times New Roman" w:hAnsi="Times New Roman" w:cs="Times New Roman"/>
          <w:sz w:val="36"/>
          <w:szCs w:val="36"/>
        </w:rPr>
        <w:t>объекто</w:t>
      </w:r>
      <w:r>
        <w:rPr>
          <w:rFonts w:ascii="Times New Roman" w:hAnsi="Times New Roman" w:cs="Times New Roman"/>
          <w:sz w:val="36"/>
          <w:szCs w:val="36"/>
        </w:rPr>
        <w:t xml:space="preserve">в, </w:t>
      </w:r>
      <w:r w:rsidR="000229B6">
        <w:rPr>
          <w:rFonts w:ascii="Times New Roman" w:hAnsi="Times New Roman" w:cs="Times New Roman"/>
          <w:sz w:val="36"/>
          <w:szCs w:val="36"/>
        </w:rPr>
        <w:t xml:space="preserve">знаки полезных ископаемых, с которыми работали в </w:t>
      </w:r>
    </w:p>
    <w:p w:rsidR="000229B6" w:rsidRDefault="000229B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072716">
        <w:rPr>
          <w:rFonts w:ascii="Times New Roman" w:hAnsi="Times New Roman" w:cs="Times New Roman"/>
          <w:sz w:val="36"/>
          <w:szCs w:val="36"/>
        </w:rPr>
        <w:t xml:space="preserve">процессе изучения районов Сибири. Они выстроены неупорядоченно. </w:t>
      </w:r>
      <w:r w:rsidR="008F49FD">
        <w:rPr>
          <w:rFonts w:ascii="Times New Roman" w:hAnsi="Times New Roman" w:cs="Times New Roman"/>
          <w:sz w:val="36"/>
          <w:szCs w:val="36"/>
        </w:rPr>
        <w:t xml:space="preserve"> Т</w:t>
      </w:r>
      <w:r w:rsidR="00072716">
        <w:rPr>
          <w:rFonts w:ascii="Times New Roman" w:hAnsi="Times New Roman" w:cs="Times New Roman"/>
          <w:sz w:val="36"/>
          <w:szCs w:val="36"/>
        </w:rPr>
        <w:t>ребуется</w:t>
      </w:r>
    </w:p>
    <w:p w:rsidR="000229B6" w:rsidRDefault="000229B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072716">
        <w:rPr>
          <w:rFonts w:ascii="Times New Roman" w:hAnsi="Times New Roman" w:cs="Times New Roman"/>
          <w:sz w:val="36"/>
          <w:szCs w:val="36"/>
        </w:rPr>
        <w:t xml:space="preserve"> заполнить таблицу в тетради,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72716">
        <w:rPr>
          <w:rFonts w:ascii="Times New Roman" w:hAnsi="Times New Roman" w:cs="Times New Roman"/>
          <w:sz w:val="36"/>
          <w:szCs w:val="36"/>
        </w:rPr>
        <w:t>распределив данную</w:t>
      </w:r>
      <w:r w:rsidR="008F49FD">
        <w:rPr>
          <w:rFonts w:ascii="Times New Roman" w:hAnsi="Times New Roman" w:cs="Times New Roman"/>
          <w:sz w:val="36"/>
          <w:szCs w:val="36"/>
        </w:rPr>
        <w:t xml:space="preserve"> </w:t>
      </w:r>
      <w:r w:rsidR="00072716">
        <w:rPr>
          <w:rFonts w:ascii="Times New Roman" w:hAnsi="Times New Roman" w:cs="Times New Roman"/>
          <w:sz w:val="36"/>
          <w:szCs w:val="36"/>
        </w:rPr>
        <w:t>информацию в соответствии</w:t>
      </w:r>
    </w:p>
    <w:p w:rsidR="000229B6" w:rsidRDefault="000229B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072716">
        <w:rPr>
          <w:rFonts w:ascii="Times New Roman" w:hAnsi="Times New Roman" w:cs="Times New Roman"/>
          <w:sz w:val="36"/>
          <w:szCs w:val="36"/>
        </w:rPr>
        <w:t xml:space="preserve"> </w:t>
      </w:r>
      <w:r w:rsidR="008F49FD">
        <w:rPr>
          <w:rFonts w:ascii="Times New Roman" w:hAnsi="Times New Roman" w:cs="Times New Roman"/>
          <w:sz w:val="36"/>
          <w:szCs w:val="36"/>
        </w:rPr>
        <w:t>каждое слово соответствовало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F49FD">
        <w:rPr>
          <w:rFonts w:ascii="Times New Roman" w:hAnsi="Times New Roman" w:cs="Times New Roman"/>
          <w:sz w:val="36"/>
          <w:szCs w:val="36"/>
        </w:rPr>
        <w:t xml:space="preserve">пункту плана характеристики и конкретному </w:t>
      </w:r>
    </w:p>
    <w:p w:rsidR="00072716" w:rsidRDefault="000229B6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8F49FD">
        <w:rPr>
          <w:rFonts w:ascii="Times New Roman" w:hAnsi="Times New Roman" w:cs="Times New Roman"/>
          <w:sz w:val="36"/>
          <w:szCs w:val="36"/>
        </w:rPr>
        <w:t>району Сибири.</w:t>
      </w:r>
    </w:p>
    <w:p w:rsidR="008F49FD" w:rsidRDefault="008F49FD" w:rsidP="000229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4. В-третьих, после проведения работы анализ ошибок провести по правильному</w:t>
      </w:r>
    </w:p>
    <w:p w:rsidR="008F49FD" w:rsidRPr="003F4731" w:rsidRDefault="008F49FD" w:rsidP="00973A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образцу. </w:t>
      </w:r>
    </w:p>
    <w:p w:rsidR="00AF3D77" w:rsidRDefault="00AF3D77" w:rsidP="00973AA5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AF3D77" w:rsidRDefault="00AF3D77" w:rsidP="00823555">
      <w:pPr>
        <w:jc w:val="both"/>
        <w:rPr>
          <w:rFonts w:ascii="Times New Roman" w:hAnsi="Times New Roman" w:cs="Times New Roman"/>
          <w:sz w:val="44"/>
          <w:szCs w:val="44"/>
        </w:rPr>
      </w:pPr>
    </w:p>
    <w:tbl>
      <w:tblPr>
        <w:tblStyle w:val="a6"/>
        <w:tblpPr w:leftFromText="180" w:rightFromText="180" w:vertAnchor="text" w:horzAnchor="margin" w:tblpY="375"/>
        <w:tblW w:w="16190" w:type="dxa"/>
        <w:tblLook w:val="04A0"/>
      </w:tblPr>
      <w:tblGrid>
        <w:gridCol w:w="1809"/>
        <w:gridCol w:w="2127"/>
        <w:gridCol w:w="1984"/>
        <w:gridCol w:w="2126"/>
        <w:gridCol w:w="2139"/>
        <w:gridCol w:w="1880"/>
        <w:gridCol w:w="2008"/>
        <w:gridCol w:w="2117"/>
      </w:tblGrid>
      <w:tr w:rsidR="008F49FD" w:rsidTr="008F49FD">
        <w:trPr>
          <w:trHeight w:val="1057"/>
        </w:trPr>
        <w:tc>
          <w:tcPr>
            <w:tcW w:w="1809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D87F56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Район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ы</w:t>
            </w:r>
          </w:p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Сибири</w:t>
            </w:r>
          </w:p>
          <w:p w:rsidR="008F49FD" w:rsidRPr="000229B6" w:rsidRDefault="000229B6" w:rsidP="008F4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127" w:type="dxa"/>
          </w:tcPr>
          <w:p w:rsidR="008F49FD" w:rsidRPr="00D87F56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F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географическое</w:t>
            </w:r>
          </w:p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положение</w:t>
            </w:r>
          </w:p>
        </w:tc>
        <w:tc>
          <w:tcPr>
            <w:tcW w:w="1984" w:type="dxa"/>
          </w:tcPr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геология</w:t>
            </w:r>
          </w:p>
        </w:tc>
        <w:tc>
          <w:tcPr>
            <w:tcW w:w="2126" w:type="dxa"/>
          </w:tcPr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рельеф</w:t>
            </w:r>
          </w:p>
        </w:tc>
        <w:tc>
          <w:tcPr>
            <w:tcW w:w="2139" w:type="dxa"/>
          </w:tcPr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полезные</w:t>
            </w:r>
          </w:p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ископаемые</w:t>
            </w:r>
          </w:p>
        </w:tc>
        <w:tc>
          <w:tcPr>
            <w:tcW w:w="1880" w:type="dxa"/>
          </w:tcPr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климат</w:t>
            </w:r>
          </w:p>
        </w:tc>
        <w:tc>
          <w:tcPr>
            <w:tcW w:w="2008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природные</w:t>
            </w:r>
          </w:p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зоны</w:t>
            </w:r>
          </w:p>
        </w:tc>
        <w:tc>
          <w:tcPr>
            <w:tcW w:w="2117" w:type="dxa"/>
          </w:tcPr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внутренние</w:t>
            </w:r>
          </w:p>
          <w:p w:rsidR="008F49FD" w:rsidRPr="00E83E0B" w:rsidRDefault="008F49FD" w:rsidP="008F49FD">
            <w:pPr>
              <w:jc w:val="both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воды</w:t>
            </w:r>
          </w:p>
        </w:tc>
      </w:tr>
      <w:tr w:rsidR="008F49FD" w:rsidTr="008F49FD">
        <w:trPr>
          <w:trHeight w:val="2173"/>
        </w:trPr>
        <w:tc>
          <w:tcPr>
            <w:tcW w:w="1809" w:type="dxa"/>
          </w:tcPr>
          <w:p w:rsidR="008F49FD" w:rsidRPr="00D87F56" w:rsidRDefault="008F49FD" w:rsidP="008F49FD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7F56">
              <w:rPr>
                <w:rFonts w:ascii="Times New Roman" w:hAnsi="Times New Roman" w:cs="Times New Roman"/>
                <w:b/>
                <w:sz w:val="36"/>
                <w:szCs w:val="36"/>
              </w:rPr>
              <w:t>Западная</w:t>
            </w:r>
          </w:p>
          <w:p w:rsidR="008F49FD" w:rsidRPr="00D87F56" w:rsidRDefault="008F49FD" w:rsidP="008F49FD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D87F56">
              <w:rPr>
                <w:rFonts w:ascii="Times New Roman" w:hAnsi="Times New Roman" w:cs="Times New Roman"/>
                <w:b/>
                <w:sz w:val="36"/>
                <w:szCs w:val="36"/>
              </w:rPr>
              <w:t>Сибирь</w:t>
            </w:r>
          </w:p>
        </w:tc>
        <w:tc>
          <w:tcPr>
            <w:tcW w:w="212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39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80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08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1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49FD" w:rsidTr="008F49FD">
        <w:trPr>
          <w:trHeight w:val="2173"/>
        </w:trPr>
        <w:tc>
          <w:tcPr>
            <w:tcW w:w="1809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Средняя</w:t>
            </w:r>
          </w:p>
          <w:p w:rsidR="008F49FD" w:rsidRPr="00D87F56" w:rsidRDefault="008F49FD" w:rsidP="008F49FD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Сибирь</w:t>
            </w:r>
          </w:p>
        </w:tc>
        <w:tc>
          <w:tcPr>
            <w:tcW w:w="212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39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80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08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1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49FD" w:rsidTr="008F49FD">
        <w:trPr>
          <w:trHeight w:val="2173"/>
        </w:trPr>
        <w:tc>
          <w:tcPr>
            <w:tcW w:w="1809" w:type="dxa"/>
          </w:tcPr>
          <w:p w:rsidR="008F49FD" w:rsidRPr="00D87F56" w:rsidRDefault="008F49FD" w:rsidP="008F49FD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7F56">
              <w:rPr>
                <w:rFonts w:ascii="Times New Roman" w:hAnsi="Times New Roman" w:cs="Times New Roman"/>
                <w:b/>
                <w:sz w:val="36"/>
                <w:szCs w:val="36"/>
              </w:rPr>
              <w:t>Северо-Восток</w:t>
            </w:r>
          </w:p>
        </w:tc>
        <w:tc>
          <w:tcPr>
            <w:tcW w:w="212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39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80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08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1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49FD" w:rsidTr="008F49FD">
        <w:trPr>
          <w:trHeight w:val="2253"/>
        </w:trPr>
        <w:tc>
          <w:tcPr>
            <w:tcW w:w="1809" w:type="dxa"/>
          </w:tcPr>
          <w:p w:rsidR="008F49FD" w:rsidRPr="00D87F56" w:rsidRDefault="008F49FD" w:rsidP="008F49FD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горы</w:t>
            </w:r>
            <w:r w:rsidRPr="00D87F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Южной Сибири</w:t>
            </w:r>
          </w:p>
        </w:tc>
        <w:tc>
          <w:tcPr>
            <w:tcW w:w="212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39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80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08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17" w:type="dxa"/>
          </w:tcPr>
          <w:p w:rsidR="008F49FD" w:rsidRDefault="008F49FD" w:rsidP="008F49F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F3D77" w:rsidRPr="008F49FD" w:rsidRDefault="00AF3D77" w:rsidP="008F49FD">
      <w:r w:rsidRPr="00386EB0">
        <w:rPr>
          <w:rFonts w:ascii="Times New Roman" w:hAnsi="Times New Roman" w:cs="Times New Roman"/>
          <w:sz w:val="44"/>
          <w:szCs w:val="44"/>
        </w:rPr>
        <w:lastRenderedPageBreak/>
        <w:t xml:space="preserve">Алтай, Мирный, Победа, байкальская, Ямал, Таймыр, землетрясения,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Тюмень, протяженность 4500км,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Иркутск,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Оймяконское,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Яна,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горностай,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суховеи,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сарма,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>молодая плита,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>Васюганская,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 xml:space="preserve">колки,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>соболь,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гидролакколит,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кимберлитовые трубки,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Ишимская,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Таймыр,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траппы,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Путорана,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Верхоянск,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Сунтар – Хаята, Чита,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Норильск,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гольцы,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Восточно - Сибирское,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Северная Земля,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 xml:space="preserve">Ямбургское, </w:t>
      </w:r>
      <w:r w:rsidR="000229B6">
        <w:rPr>
          <w:rFonts w:ascii="Times New Roman" w:hAnsi="Times New Roman" w:cs="Times New Roman"/>
          <w:sz w:val="44"/>
          <w:szCs w:val="44"/>
        </w:rPr>
        <w:t xml:space="preserve">   </w:t>
      </w:r>
      <w:r w:rsidRPr="00386EB0">
        <w:rPr>
          <w:rFonts w:ascii="Times New Roman" w:hAnsi="Times New Roman" w:cs="Times New Roman"/>
          <w:sz w:val="44"/>
          <w:szCs w:val="44"/>
        </w:rPr>
        <w:t xml:space="preserve">Таз,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щеки,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омуль,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 xml:space="preserve">полюс </w:t>
      </w:r>
      <w:r w:rsidR="000229B6">
        <w:rPr>
          <w:rFonts w:ascii="Times New Roman" w:hAnsi="Times New Roman" w:cs="Times New Roman"/>
          <w:sz w:val="44"/>
          <w:szCs w:val="44"/>
        </w:rPr>
        <w:t>холода,   мезозойская</w:t>
      </w:r>
      <w:r w:rsidRPr="00386EB0">
        <w:rPr>
          <w:rFonts w:ascii="Times New Roman" w:hAnsi="Times New Roman" w:cs="Times New Roman"/>
          <w:sz w:val="44"/>
          <w:szCs w:val="44"/>
        </w:rPr>
        <w:t xml:space="preserve">, Новосибирские,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Обская,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светлохвойная тайга,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континентальный,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Вилюй, северный олень, Мамонтовское, Барабинская, Красноярск, древняя платформа, Бырранга, Тунгусский, Ангара,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куница,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инверсии,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стерх, Удоканское,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Саяны, каледонская, Абакан,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Челюскин, Якутск, Салехард, Колымская,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Верхоянский, нерпа,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Яблоновый,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наледи,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Селенга,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баргузин,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>кедровый стланник,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ирбис, резкоконтинентальный, Чаны, полесья, Пур, Лаптевых, Новосибирские, Кызыл, Карское, Тюмень, Уренгойское, як, Становое, Шилка,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кабарга,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Индигирка, Борщовочный,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Байкал,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Н</w:t>
      </w:r>
      <w:r>
        <w:rPr>
          <w:rFonts w:ascii="Times New Roman" w:hAnsi="Times New Roman" w:cs="Times New Roman"/>
          <w:sz w:val="44"/>
          <w:szCs w:val="44"/>
        </w:rPr>
        <w:t xml:space="preserve">ижневартовск,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Гыданский,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Северо-</w:t>
      </w:r>
      <w:r w:rsidRPr="00386EB0">
        <w:rPr>
          <w:rFonts w:ascii="Times New Roman" w:hAnsi="Times New Roman" w:cs="Times New Roman"/>
          <w:sz w:val="44"/>
          <w:szCs w:val="44"/>
        </w:rPr>
        <w:t xml:space="preserve">Сибирская,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Тувинская, </w:t>
      </w:r>
      <w:r w:rsidR="000229B6">
        <w:rPr>
          <w:rFonts w:ascii="Times New Roman" w:hAnsi="Times New Roman" w:cs="Times New Roman"/>
          <w:sz w:val="44"/>
          <w:szCs w:val="44"/>
        </w:rPr>
        <w:t xml:space="preserve">  Телецкое,         </w:t>
      </w:r>
      <w:r w:rsidRPr="00386EB0">
        <w:rPr>
          <w:rFonts w:ascii="Times New Roman" w:hAnsi="Times New Roman" w:cs="Times New Roman"/>
          <w:sz w:val="44"/>
          <w:szCs w:val="44"/>
        </w:rPr>
        <w:t xml:space="preserve">розовая чайка, Тобол, Кулундинское, Минусинская, герцинская, </w:t>
      </w:r>
      <w:r w:rsidR="000229B6"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 xml:space="preserve">Аргунь,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Катунь,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Белуха,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Байкальское,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Бия,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Н</w:t>
      </w:r>
      <w:r>
        <w:rPr>
          <w:rFonts w:ascii="Times New Roman" w:hAnsi="Times New Roman" w:cs="Times New Roman"/>
          <w:sz w:val="44"/>
          <w:szCs w:val="44"/>
        </w:rPr>
        <w:t>овокузнецк,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Тында,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Pr="00386EB0">
        <w:rPr>
          <w:rFonts w:ascii="Times New Roman" w:hAnsi="Times New Roman" w:cs="Times New Roman"/>
          <w:sz w:val="44"/>
          <w:szCs w:val="44"/>
        </w:rPr>
        <w:t>Баргузинский,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 xml:space="preserve">Колыма, </w:t>
      </w:r>
      <w:r w:rsidR="000229B6">
        <w:rPr>
          <w:rFonts w:ascii="Times New Roman" w:hAnsi="Times New Roman" w:cs="Times New Roman"/>
          <w:sz w:val="44"/>
          <w:szCs w:val="44"/>
        </w:rPr>
        <w:t xml:space="preserve"> </w:t>
      </w:r>
      <w:r w:rsidRPr="00386EB0">
        <w:rPr>
          <w:rFonts w:ascii="Times New Roman" w:hAnsi="Times New Roman" w:cs="Times New Roman"/>
          <w:sz w:val="44"/>
          <w:szCs w:val="44"/>
        </w:rPr>
        <w:t>Кузнецкая.</w:t>
      </w:r>
    </w:p>
    <w:p w:rsidR="00AF3D77" w:rsidRDefault="00AF3D77" w:rsidP="00AF3D77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61316" cy="677277"/>
            <wp:effectExtent l="19050" t="0" r="5434" b="0"/>
            <wp:docPr id="1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53" cy="68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71259" cy="670067"/>
            <wp:effectExtent l="19050" t="0" r="241" b="0"/>
            <wp:docPr id="12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5" cy="67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44010" cy="671332"/>
            <wp:effectExtent l="19050" t="0" r="8440" b="0"/>
            <wp:docPr id="12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74" cy="67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42901" cy="671331"/>
            <wp:effectExtent l="19050" t="0" r="4799" b="0"/>
            <wp:docPr id="1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95" cy="67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29133" cy="671331"/>
            <wp:effectExtent l="19050" t="0" r="0" b="0"/>
            <wp:docPr id="12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2" cy="67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59684" cy="670068"/>
            <wp:effectExtent l="19050" t="0" r="0" b="0"/>
            <wp:docPr id="13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7" cy="67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87006" cy="671331"/>
            <wp:effectExtent l="19050" t="0" r="0" b="0"/>
            <wp:docPr id="1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14" cy="67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791177" cy="671331"/>
            <wp:effectExtent l="19050" t="0" r="8923" b="0"/>
            <wp:docPr id="13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16" cy="67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710155" cy="671331"/>
            <wp:effectExtent l="19050" t="0" r="0" b="0"/>
            <wp:docPr id="13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0" cy="67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710155" cy="671331"/>
            <wp:effectExtent l="19050" t="0" r="0" b="0"/>
            <wp:docPr id="134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1" cy="67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744879" cy="667358"/>
            <wp:effectExtent l="19050" t="0" r="0" b="0"/>
            <wp:docPr id="135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25" cy="67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87006" cy="671331"/>
            <wp:effectExtent l="19050" t="0" r="0" b="0"/>
            <wp:docPr id="136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13" cy="67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F56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71331" cy="671332"/>
            <wp:effectExtent l="19050" t="0" r="0" b="0"/>
            <wp:docPr id="13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30" cy="67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751374" cy="666512"/>
            <wp:effectExtent l="19050" t="0" r="0" b="0"/>
            <wp:docPr id="13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82" cy="67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horzAnchor="margin" w:tblpX="432" w:tblpY="269"/>
        <w:tblW w:w="15836" w:type="dxa"/>
        <w:tblLayout w:type="fixed"/>
        <w:tblLook w:val="04A0"/>
      </w:tblPr>
      <w:tblGrid>
        <w:gridCol w:w="1661"/>
        <w:gridCol w:w="2126"/>
        <w:gridCol w:w="1701"/>
        <w:gridCol w:w="2410"/>
        <w:gridCol w:w="1984"/>
        <w:gridCol w:w="2127"/>
        <w:gridCol w:w="1984"/>
        <w:gridCol w:w="1843"/>
      </w:tblGrid>
      <w:tr w:rsidR="00AF3D77" w:rsidTr="00FC71F9">
        <w:trPr>
          <w:trHeight w:val="1057"/>
        </w:trPr>
        <w:tc>
          <w:tcPr>
            <w:tcW w:w="1661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D87F56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ы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Сибири</w:t>
            </w:r>
          </w:p>
          <w:p w:rsidR="00AF3D77" w:rsidRPr="007921C2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126" w:type="dxa"/>
          </w:tcPr>
          <w:p w:rsidR="00AF3D77" w:rsidRPr="00D87F56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географическ</w:t>
            </w:r>
          </w:p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положение</w:t>
            </w:r>
          </w:p>
        </w:tc>
        <w:tc>
          <w:tcPr>
            <w:tcW w:w="1701" w:type="dxa"/>
          </w:tcPr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геология</w:t>
            </w:r>
          </w:p>
        </w:tc>
        <w:tc>
          <w:tcPr>
            <w:tcW w:w="2410" w:type="dxa"/>
          </w:tcPr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рельеф</w:t>
            </w:r>
          </w:p>
        </w:tc>
        <w:tc>
          <w:tcPr>
            <w:tcW w:w="1984" w:type="dxa"/>
          </w:tcPr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полезные</w:t>
            </w:r>
          </w:p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ископаемы</w:t>
            </w:r>
          </w:p>
        </w:tc>
        <w:tc>
          <w:tcPr>
            <w:tcW w:w="2127" w:type="dxa"/>
          </w:tcPr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климат</w:t>
            </w:r>
          </w:p>
        </w:tc>
        <w:tc>
          <w:tcPr>
            <w:tcW w:w="1984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природные</w:t>
            </w:r>
          </w:p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зоны</w:t>
            </w:r>
          </w:p>
        </w:tc>
        <w:tc>
          <w:tcPr>
            <w:tcW w:w="1843" w:type="dxa"/>
          </w:tcPr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внутренн</w:t>
            </w:r>
          </w:p>
          <w:p w:rsidR="00AF3D77" w:rsidRPr="00E83E0B" w:rsidRDefault="00AF3D77" w:rsidP="00FC71F9">
            <w:pPr>
              <w:jc w:val="both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E83E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воды</w:t>
            </w:r>
          </w:p>
        </w:tc>
      </w:tr>
      <w:tr w:rsidR="00AF3D77" w:rsidTr="00FC71F9">
        <w:trPr>
          <w:trHeight w:val="1572"/>
        </w:trPr>
        <w:tc>
          <w:tcPr>
            <w:tcW w:w="1661" w:type="dxa"/>
          </w:tcPr>
          <w:p w:rsidR="00AF3D77" w:rsidRPr="00A0246A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246A">
              <w:rPr>
                <w:rFonts w:ascii="Times New Roman" w:hAnsi="Times New Roman" w:cs="Times New Roman"/>
                <w:b/>
                <w:sz w:val="32"/>
                <w:szCs w:val="32"/>
              </w:rPr>
              <w:t>Западная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246A">
              <w:rPr>
                <w:rFonts w:ascii="Times New Roman" w:hAnsi="Times New Roman" w:cs="Times New Roman"/>
                <w:b/>
                <w:sz w:val="32"/>
                <w:szCs w:val="32"/>
              </w:rPr>
              <w:t>Сибирь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Нижневар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</w:t>
            </w:r>
          </w:p>
        </w:tc>
        <w:tc>
          <w:tcPr>
            <w:tcW w:w="2126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Ямал п-в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Гыданский п-в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Карское море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Обская губа</w:t>
            </w:r>
          </w:p>
        </w:tc>
        <w:tc>
          <w:tcPr>
            <w:tcW w:w="1701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молодая плита</w:t>
            </w:r>
          </w:p>
        </w:tc>
        <w:tc>
          <w:tcPr>
            <w:tcW w:w="2410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 xml:space="preserve">Васюганская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равнин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 xml:space="preserve">Ишимская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равнина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 xml:space="preserve">Барабинская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равнин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Уренгойское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Ямбургское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Мамонтовское</w:t>
            </w: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159" cy="335666"/>
                  <wp:effectExtent l="19050" t="0" r="0" b="0"/>
                  <wp:docPr id="15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275" cy="33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2915" cy="335666"/>
                  <wp:effectExtent l="19050" t="0" r="0" b="0"/>
                  <wp:docPr id="154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57" cy="339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континентальный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суховеи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полесья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колки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северный олень</w:t>
            </w:r>
          </w:p>
        </w:tc>
        <w:tc>
          <w:tcPr>
            <w:tcW w:w="1843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Тобол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Пур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рекаТаз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озеро Чаны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оз.Кулундинское</w:t>
            </w:r>
          </w:p>
        </w:tc>
      </w:tr>
      <w:tr w:rsidR="00AF3D77" w:rsidTr="00FC71F9">
        <w:trPr>
          <w:trHeight w:val="2040"/>
        </w:trPr>
        <w:tc>
          <w:tcPr>
            <w:tcW w:w="1661" w:type="dxa"/>
          </w:tcPr>
          <w:p w:rsidR="00AF3D77" w:rsidRPr="00A0246A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246A">
              <w:rPr>
                <w:rFonts w:ascii="Times New Roman" w:hAnsi="Times New Roman" w:cs="Times New Roman"/>
                <w:b/>
                <w:sz w:val="32"/>
                <w:szCs w:val="32"/>
              </w:rPr>
              <w:t>Средняя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246A">
              <w:rPr>
                <w:rFonts w:ascii="Times New Roman" w:hAnsi="Times New Roman" w:cs="Times New Roman"/>
                <w:b/>
                <w:sz w:val="32"/>
                <w:szCs w:val="32"/>
              </w:rPr>
              <w:t>Сибирь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Норильск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</w:t>
            </w:r>
          </w:p>
        </w:tc>
        <w:tc>
          <w:tcPr>
            <w:tcW w:w="2126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Таймыр п-в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Северная Земля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Лаптевых море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мыс Челюскин</w:t>
            </w:r>
          </w:p>
        </w:tc>
        <w:tc>
          <w:tcPr>
            <w:tcW w:w="1701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древняя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платформа,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траппы,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кимберлит.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трубки</w:t>
            </w:r>
          </w:p>
        </w:tc>
        <w:tc>
          <w:tcPr>
            <w:tcW w:w="2410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Путорана плато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Бырранга горы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Северо-Сибирская 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менность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гидролакколит</w:t>
            </w:r>
          </w:p>
        </w:tc>
        <w:tc>
          <w:tcPr>
            <w:tcW w:w="1984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Тунгусский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276" cy="219919"/>
                  <wp:effectExtent l="19050" t="0" r="3524" b="0"/>
                  <wp:docPr id="155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35" cy="219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8189" cy="231494"/>
                  <wp:effectExtent l="19050" t="0" r="0" b="0"/>
                  <wp:docPr id="15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17" cy="236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317" cy="230270"/>
                  <wp:effectExtent l="19050" t="0" r="0" b="0"/>
                  <wp:docPr id="157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96" cy="23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366" cy="227830"/>
                  <wp:effectExtent l="19050" t="0" r="5634" b="0"/>
                  <wp:docPr id="15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20" cy="240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388" cy="266218"/>
                  <wp:effectExtent l="19050" t="0" r="0" b="0"/>
                  <wp:docPr id="15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88" cy="266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антициклон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резко континентальный</w:t>
            </w:r>
          </w:p>
        </w:tc>
        <w:tc>
          <w:tcPr>
            <w:tcW w:w="1984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светлохвойная тайга,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соболь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горностай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куница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озеро Таймыр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Вилюй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Ангара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щеки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77" w:rsidTr="00FC71F9">
        <w:trPr>
          <w:trHeight w:val="2173"/>
        </w:trPr>
        <w:tc>
          <w:tcPr>
            <w:tcW w:w="1661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246A">
              <w:rPr>
                <w:rFonts w:ascii="Times New Roman" w:hAnsi="Times New Roman" w:cs="Times New Roman"/>
                <w:b/>
                <w:sz w:val="32"/>
                <w:szCs w:val="32"/>
              </w:rPr>
              <w:t>Северо-Восток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Верхоянск</w:t>
            </w:r>
          </w:p>
        </w:tc>
        <w:tc>
          <w:tcPr>
            <w:tcW w:w="2126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Восточно-Сибирское мор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Новосибирские острова</w:t>
            </w:r>
          </w:p>
        </w:tc>
        <w:tc>
          <w:tcPr>
            <w:tcW w:w="1701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мезозойская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складчатость</w:t>
            </w:r>
          </w:p>
        </w:tc>
        <w:tc>
          <w:tcPr>
            <w:tcW w:w="2410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Колымская низменность,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Верхоянский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ребет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Сунтар-Хаята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ребет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г.Победа,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Оймяконское </w:t>
            </w: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нагорь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4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6064" cy="288522"/>
                  <wp:effectExtent l="19050" t="0" r="0" b="0"/>
                  <wp:docPr id="16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00" cy="295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9731" cy="289367"/>
                  <wp:effectExtent l="19050" t="0" r="8419" b="0"/>
                  <wp:docPr id="16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93" cy="288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D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6064" cy="364247"/>
                  <wp:effectExtent l="19050" t="0" r="0" b="0"/>
                  <wp:docPr id="162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204" cy="366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полюс холода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инверсии</w:t>
            </w:r>
          </w:p>
        </w:tc>
        <w:tc>
          <w:tcPr>
            <w:tcW w:w="1984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светлохв</w:t>
            </w: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.тайг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кедровый стланник,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гольцы,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стерх,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розовая чайка</w:t>
            </w:r>
          </w:p>
        </w:tc>
        <w:tc>
          <w:tcPr>
            <w:tcW w:w="1843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Яна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Индигирка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Колыма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наледи</w:t>
            </w:r>
          </w:p>
        </w:tc>
      </w:tr>
      <w:tr w:rsidR="00AF3D77" w:rsidTr="00FC71F9">
        <w:trPr>
          <w:trHeight w:val="2253"/>
        </w:trPr>
        <w:tc>
          <w:tcPr>
            <w:tcW w:w="1661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246A">
              <w:rPr>
                <w:rFonts w:ascii="Times New Roman" w:hAnsi="Times New Roman" w:cs="Times New Roman"/>
                <w:b/>
                <w:sz w:val="32"/>
                <w:szCs w:val="32"/>
              </w:rPr>
              <w:t>горы Южной Сибири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Новокузнецк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Тында</w:t>
            </w:r>
          </w:p>
        </w:tc>
        <w:tc>
          <w:tcPr>
            <w:tcW w:w="2126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4500 км</w:t>
            </w:r>
          </w:p>
        </w:tc>
        <w:tc>
          <w:tcPr>
            <w:tcW w:w="1701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каледонская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герцинская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складчатость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землетрясен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Алтай, Саяны,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г. Белуха,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Яблоновый 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ебет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Борщовочный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Баргузинский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ребет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Становое нагор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Байкальское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горье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Минусинская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отлов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Тувинская котл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овин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Кузнецкая котл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овина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Удоканское</w:t>
            </w: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7240" cy="266218"/>
                  <wp:effectExtent l="19050" t="0" r="0" b="0"/>
                  <wp:docPr id="16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6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0788" cy="263227"/>
                  <wp:effectExtent l="19050" t="0" r="0" b="0"/>
                  <wp:docPr id="16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20" cy="263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6064" cy="324091"/>
                  <wp:effectExtent l="19050" t="0" r="0" b="0"/>
                  <wp:docPr id="165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81" cy="32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2914" cy="324091"/>
                  <wp:effectExtent l="19050" t="0" r="0" b="0"/>
                  <wp:docPr id="16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46" cy="33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224" cy="335666"/>
                  <wp:effectExtent l="19050" t="0" r="0" b="0"/>
                  <wp:docPr id="167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355" cy="335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C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6063" cy="334032"/>
                  <wp:effectExtent l="19050" t="0" r="0" b="0"/>
                  <wp:docPr id="168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25" cy="336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сарма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баргузин</w:t>
            </w:r>
          </w:p>
        </w:tc>
        <w:tc>
          <w:tcPr>
            <w:tcW w:w="1984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омуль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 xml:space="preserve">нерпа 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кабарга</w:t>
            </w:r>
          </w:p>
        </w:tc>
        <w:tc>
          <w:tcPr>
            <w:tcW w:w="1843" w:type="dxa"/>
          </w:tcPr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оз.Телецкое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оз. Байкал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Селенга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Ангара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Шилка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Аргунь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Бия</w:t>
            </w:r>
          </w:p>
          <w:p w:rsidR="00AF3D77" w:rsidRPr="001D5CCD" w:rsidRDefault="00AF3D77" w:rsidP="00F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CD">
              <w:rPr>
                <w:rFonts w:ascii="Times New Roman" w:hAnsi="Times New Roman" w:cs="Times New Roman"/>
                <w:sz w:val="24"/>
                <w:szCs w:val="24"/>
              </w:rPr>
              <w:t>река Катунь</w:t>
            </w:r>
          </w:p>
        </w:tc>
      </w:tr>
    </w:tbl>
    <w:p w:rsidR="00AF3D77" w:rsidRPr="00E83E0B" w:rsidRDefault="00AF3D77" w:rsidP="00386EB0">
      <w:pPr>
        <w:jc w:val="both"/>
        <w:rPr>
          <w:rFonts w:ascii="Times New Roman" w:hAnsi="Times New Roman" w:cs="Times New Roman"/>
          <w:sz w:val="44"/>
          <w:szCs w:val="44"/>
        </w:rPr>
      </w:pPr>
    </w:p>
    <w:sectPr w:rsidR="00AF3D77" w:rsidRPr="00E83E0B" w:rsidSect="00072716">
      <w:pgSz w:w="16838" w:h="11906" w:orient="landscape"/>
      <w:pgMar w:top="284" w:right="962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7" o:spid="_x0000_i1028" type="#_x0000_t75" style="width:109.35pt;height:82.05pt;visibility:visible;mso-wrap-style:square" o:bullet="t">
        <v:imagedata r:id="rId1" o:title=""/>
      </v:shape>
    </w:pict>
  </w:numPicBullet>
  <w:abstractNum w:abstractNumId="0">
    <w:nsid w:val="3186112E"/>
    <w:multiLevelType w:val="hybridMultilevel"/>
    <w:tmpl w:val="8148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67D4"/>
    <w:rsid w:val="000229B6"/>
    <w:rsid w:val="00072716"/>
    <w:rsid w:val="00092132"/>
    <w:rsid w:val="000B2C4F"/>
    <w:rsid w:val="000F395B"/>
    <w:rsid w:val="001413B9"/>
    <w:rsid w:val="001D5B80"/>
    <w:rsid w:val="001D5CCD"/>
    <w:rsid w:val="002556F0"/>
    <w:rsid w:val="002E314F"/>
    <w:rsid w:val="00386EB0"/>
    <w:rsid w:val="003F4731"/>
    <w:rsid w:val="004B135F"/>
    <w:rsid w:val="004F2D43"/>
    <w:rsid w:val="00607AD8"/>
    <w:rsid w:val="006F376A"/>
    <w:rsid w:val="00713F6C"/>
    <w:rsid w:val="007921C2"/>
    <w:rsid w:val="007A3FFE"/>
    <w:rsid w:val="007E2ADB"/>
    <w:rsid w:val="00823555"/>
    <w:rsid w:val="00864DB9"/>
    <w:rsid w:val="008F49FD"/>
    <w:rsid w:val="00973AA5"/>
    <w:rsid w:val="009E6E80"/>
    <w:rsid w:val="00A0246A"/>
    <w:rsid w:val="00AF3D77"/>
    <w:rsid w:val="00B167D4"/>
    <w:rsid w:val="00BB7CA6"/>
    <w:rsid w:val="00BD2190"/>
    <w:rsid w:val="00D260D9"/>
    <w:rsid w:val="00D44958"/>
    <w:rsid w:val="00D87F56"/>
    <w:rsid w:val="00DA02F9"/>
    <w:rsid w:val="00DA3AF2"/>
    <w:rsid w:val="00DD743D"/>
    <w:rsid w:val="00E60989"/>
    <w:rsid w:val="00E83E0B"/>
    <w:rsid w:val="00ED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6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3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D1A6-352B-446E-BB13-4DDBE614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Артём</cp:lastModifiedBy>
  <cp:revision>8</cp:revision>
  <cp:lastPrinted>2012-04-01T20:37:00Z</cp:lastPrinted>
  <dcterms:created xsi:type="dcterms:W3CDTF">2012-04-01T17:14:00Z</dcterms:created>
  <dcterms:modified xsi:type="dcterms:W3CDTF">2012-04-30T19:19:00Z</dcterms:modified>
</cp:coreProperties>
</file>